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7" w:rsidRDefault="003802B7" w:rsidP="003802B7">
      <w:pPr>
        <w:pStyle w:val="a5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>ПЛАНЫ   ПРАКТИЧЕСКИХ  ЗАНЯТИЙ</w:t>
      </w:r>
    </w:p>
    <w:p w:rsidR="003802B7" w:rsidRPr="003802B7" w:rsidRDefault="003802B7" w:rsidP="003802B7">
      <w:pPr>
        <w:pStyle w:val="a5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По с/</w:t>
      </w:r>
      <w:proofErr w:type="gramStart"/>
      <w:r>
        <w:rPr>
          <w:i/>
          <w:iCs/>
          <w:szCs w:val="28"/>
          <w:u w:val="single"/>
        </w:rPr>
        <w:t>к</w:t>
      </w:r>
      <w:proofErr w:type="gramEnd"/>
      <w:r>
        <w:rPr>
          <w:i/>
          <w:iCs/>
          <w:szCs w:val="28"/>
          <w:u w:val="single"/>
        </w:rPr>
        <w:t xml:space="preserve"> «Практика искового производства»</w:t>
      </w:r>
    </w:p>
    <w:p w:rsidR="003802B7" w:rsidRDefault="003802B7" w:rsidP="003802B7">
      <w:pPr>
        <w:jc w:val="center"/>
        <w:rPr>
          <w:b/>
          <w:sz w:val="32"/>
        </w:rPr>
      </w:pPr>
    </w:p>
    <w:p w:rsidR="003802B7" w:rsidRDefault="003802B7" w:rsidP="003802B7">
      <w:pPr>
        <w:pStyle w:val="a7"/>
        <w:jc w:val="center"/>
      </w:pPr>
      <w:r>
        <w:t>Тема 1. Понятие искового производства, его предмет.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numPr>
          <w:ilvl w:val="0"/>
          <w:numId w:val="4"/>
        </w:numPr>
        <w:spacing w:line="360" w:lineRule="auto"/>
        <w:ind w:left="357" w:hanging="357"/>
        <w:rPr>
          <w:b w:val="0"/>
        </w:rPr>
      </w:pPr>
      <w:r>
        <w:rPr>
          <w:b w:val="0"/>
        </w:rPr>
        <w:t>Исковое производство: понятие, сущность, его предмет.</w:t>
      </w:r>
    </w:p>
    <w:p w:rsidR="003802B7" w:rsidRDefault="003802B7" w:rsidP="003802B7">
      <w:pPr>
        <w:pStyle w:val="a7"/>
        <w:numPr>
          <w:ilvl w:val="0"/>
          <w:numId w:val="4"/>
        </w:numPr>
        <w:spacing w:line="360" w:lineRule="auto"/>
        <w:ind w:left="357" w:hanging="357"/>
        <w:rPr>
          <w:b w:val="0"/>
        </w:rPr>
      </w:pPr>
      <w:r>
        <w:rPr>
          <w:b w:val="0"/>
        </w:rPr>
        <w:t>Понятие иска, его элементы. Виды исков.</w:t>
      </w:r>
    </w:p>
    <w:p w:rsidR="003802B7" w:rsidRDefault="003802B7" w:rsidP="003802B7">
      <w:pPr>
        <w:pStyle w:val="a7"/>
        <w:numPr>
          <w:ilvl w:val="0"/>
          <w:numId w:val="4"/>
        </w:numPr>
        <w:spacing w:line="360" w:lineRule="auto"/>
        <w:ind w:left="357" w:hanging="357"/>
        <w:rPr>
          <w:b w:val="0"/>
        </w:rPr>
      </w:pPr>
      <w:r>
        <w:rPr>
          <w:b w:val="0"/>
        </w:rPr>
        <w:t>Участники искового производства. Реализация распорядительных прав сторон.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 xml:space="preserve">Задача 1. 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Определите правильный ответ.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Исковое производство – это урегулированная нормами гражданского процессуального законодательства деятельность участников процесса при определяющей роли: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А) судебного пристава-исполнителя по принудительному исполнению решения по гражданскому делу;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Б) суда по установлению фактов, имеющих юридическое значение;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В) суда по рассмотрению и разрешению спора о субъективном праве или законном интересе, возникающих из гражданских и других правоотношений.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Задача 2.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Укажите верный ответ.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Иск – это: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А) материальное благо, получение которого  добивается истец;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Б) документ, содержащий сведения о ходе судебного заседания;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В) обращение истца к суду с просьбой о рассмотрении и разрешении материально-правового  спора с ответчиком и о защите нарушенного субъективного права или законного интереса;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Г) письменная просьба истца о рассмотрении дела в его отсутствие.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Задача 3.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По иску Краснова о признании договора купли-продажи принадлежащей ему квартиры не действительным была назначена почерковедческая экспертиза в связи с тем, что истец отрицал принадлежность ему подписи на нотариальных документах об этой сделке. Он считал свою подпись поддельной.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Определите круг субъектов, участвующих   в деле.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Задача 4.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Прокурор Самарского района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амары обратился в суд с исковым заявлением о запрещении эксплуатации глухих решеток на окнах </w:t>
      </w:r>
      <w:r>
        <w:rPr>
          <w:b w:val="0"/>
        </w:rPr>
        <w:lastRenderedPageBreak/>
        <w:t>организации для предупреждения вреда. Прокуратурой Самарского района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амары проведена проверка соблюдения требований пожарной безопасности ООО «Елена», осуществляющим предпринимательскую деятельность – торговлю продовольственными товарами в магазине-бистро «Цыпочка», расположенного на территории Самарского района г.Самары по адресу: г.Самара, ул.Фрунзе, 90.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 xml:space="preserve">Данный магазин расположен в здании общественного назначения с массовым пребыванием людей, низкой устойчивостью к возникновению пожара и  </w:t>
      </w:r>
      <w:proofErr w:type="spellStart"/>
      <w:proofErr w:type="gramStart"/>
      <w:r>
        <w:rPr>
          <w:b w:val="0"/>
        </w:rPr>
        <w:t>и</w:t>
      </w:r>
      <w:proofErr w:type="spellEnd"/>
      <w:proofErr w:type="gramEnd"/>
      <w:r>
        <w:rPr>
          <w:b w:val="0"/>
        </w:rPr>
        <w:t xml:space="preserve"> большой протяженностью путей эвакуации. Система противопожарной защиты административного здания не позволяет гарантировать требуемый уровень </w:t>
      </w:r>
      <w:proofErr w:type="gramStart"/>
      <w:r>
        <w:rPr>
          <w:b w:val="0"/>
        </w:rPr>
        <w:t>безопасности</w:t>
      </w:r>
      <w:proofErr w:type="gramEnd"/>
      <w:r>
        <w:rPr>
          <w:b w:val="0"/>
        </w:rPr>
        <w:t xml:space="preserve"> как для здания, так и для находящихся в нем людей.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Определите вид иска.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Может ли прокурор обратиться в суд с этим иском?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На какие нормы права будет ссылаться прокурор при обращении с таким иском?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Задача 5.</w:t>
      </w:r>
    </w:p>
    <w:p w:rsidR="003802B7" w:rsidRDefault="003802B7" w:rsidP="003802B7">
      <w:pPr>
        <w:pStyle w:val="a7"/>
        <w:rPr>
          <w:b w:val="0"/>
        </w:rPr>
      </w:pPr>
      <w:r>
        <w:rPr>
          <w:b w:val="0"/>
        </w:rPr>
        <w:t>Определите вид иска: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Т. предъявила иск к Заволжскому комбинату социальной защиты населения г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льяновска о признании незаконным решения о прекращении выплаты ему пенсии за выслугу лет как летчику-испытателю и о взыскании недополученных  сумм пенсии и компенсации морального вреда;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выселении из комнаты и переселении ответчика по месту его регистрации;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Заявлено требование о восстановлении на работе, связанное с незаконным увольнением, т.е. с нарушением трудовых прав истца;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об установлении порядка участия отдельно проживающего родителя в воспитании ребенка, переданного на воспитание другому родителю (суд обязывает ответчика воздержаться от нарушения этого порядка, защищая тем самым права истца и ребенка);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признании обязанности истца вносить коммунальные платежи  в определенном размере;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об отобрании детей и передаче их на воспитание от одного родителя к другому;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признании за истцом как нанимателем права пользования жилой площадью;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признании авторского права истца на произведение или изобретение;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лишении родительских прав;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разделе общей собственности;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жителя г</w:t>
      </w:r>
      <w:proofErr w:type="gramStart"/>
      <w:r>
        <w:rPr>
          <w:b w:val="0"/>
        </w:rPr>
        <w:t>.Ч</w:t>
      </w:r>
      <w:proofErr w:type="gramEnd"/>
      <w:r>
        <w:rPr>
          <w:b w:val="0"/>
        </w:rPr>
        <w:t>апаевска к заводу, осуществляющему выбросы вредных веществ в атмосферу, которые послужили причиной заболевания или смерти множества граждан;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lastRenderedPageBreak/>
        <w:t>Лицо, земельный участок которого имеет какие-либо недостатки (не проложено водоснабжение, линия электропередач, отсутствует возможность прохода или проезда), требует от собственника соседнего участка установления для себя соответствующего права;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курильщика, пострадавшего от рака легкого, к компании – производителю табачной продукции;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Иски об установлении отцовства и взыскании алиментов;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к рекламодателям;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взыскании алиментов на ребенка и встречный иск об оспаривании своего отцовства;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защите прав потребителей;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Истец предъявил требование об оплате арендной платы, а ответчик – иск об уплате суммы долга;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к дистрибьюторам крупного концерна, заведомо реализующим некачественную продукцию по высокой цене;</w:t>
      </w:r>
    </w:p>
    <w:p w:rsidR="003802B7" w:rsidRDefault="003802B7" w:rsidP="003802B7">
      <w:pPr>
        <w:pStyle w:val="a7"/>
        <w:numPr>
          <w:ilvl w:val="0"/>
          <w:numId w:val="5"/>
        </w:numPr>
        <w:rPr>
          <w:b w:val="0"/>
        </w:rPr>
      </w:pPr>
      <w:r>
        <w:rPr>
          <w:b w:val="0"/>
        </w:rPr>
        <w:t>Иск о компенсации морального вреда.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  <w:i/>
          <w:iCs/>
          <w:u w:val="single"/>
        </w:rPr>
      </w:pPr>
      <w:r>
        <w:rPr>
          <w:b w:val="0"/>
          <w:i/>
          <w:iCs/>
          <w:u w:val="single"/>
        </w:rPr>
        <w:t>Задача 6.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 xml:space="preserve">19.01.2007 г. в 15.15 водитель </w:t>
      </w:r>
      <w:proofErr w:type="spellStart"/>
      <w:r>
        <w:rPr>
          <w:b w:val="0"/>
        </w:rPr>
        <w:t>Никоноров</w:t>
      </w:r>
      <w:proofErr w:type="spellEnd"/>
      <w:r>
        <w:rPr>
          <w:b w:val="0"/>
        </w:rPr>
        <w:t xml:space="preserve"> Н.А., управляя автомашиной ВАЗ-21093 г/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Б333РР/63 по ул</w:t>
      </w:r>
      <w:proofErr w:type="gramStart"/>
      <w:r>
        <w:rPr>
          <w:b w:val="0"/>
        </w:rPr>
        <w:t>.Л</w:t>
      </w:r>
      <w:proofErr w:type="gramEnd"/>
      <w:r>
        <w:rPr>
          <w:b w:val="0"/>
        </w:rPr>
        <w:t>енинской со стороны ул.Ленинградской в направлении ул.Л.Толстого, допустил наезд на несовершеннолетнего пешехода Ахметова А.А., 1998 года рождения, на проезжей части. В результате Ахметов А.А. был доставлен в больницу им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ирогова с диагнозом «перелом голени». Сам </w:t>
      </w:r>
      <w:proofErr w:type="spellStart"/>
      <w:r>
        <w:rPr>
          <w:b w:val="0"/>
        </w:rPr>
        <w:t>Никоноров</w:t>
      </w:r>
      <w:proofErr w:type="spellEnd"/>
      <w:r>
        <w:rPr>
          <w:b w:val="0"/>
        </w:rPr>
        <w:t xml:space="preserve"> Н.А. оставил место ДТП, участником которого он являлся.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 xml:space="preserve">По данному факту ИДПС ОГАИ </w:t>
      </w:r>
      <w:proofErr w:type="gramStart"/>
      <w:r>
        <w:rPr>
          <w:b w:val="0"/>
        </w:rPr>
        <w:t>Самарского</w:t>
      </w:r>
      <w:proofErr w:type="gramEnd"/>
      <w:r>
        <w:rPr>
          <w:b w:val="0"/>
        </w:rPr>
        <w:t xml:space="preserve"> РОВД были собраны материалы проверки и было возбуждено дело об административном правонарушении и назначено административное расследование.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 xml:space="preserve">В ходе расследования были допрошены: </w:t>
      </w:r>
      <w:proofErr w:type="spellStart"/>
      <w:r>
        <w:rPr>
          <w:b w:val="0"/>
        </w:rPr>
        <w:t>Никоноров</w:t>
      </w:r>
      <w:proofErr w:type="spellEnd"/>
      <w:r>
        <w:rPr>
          <w:b w:val="0"/>
        </w:rPr>
        <w:t xml:space="preserve"> Н.А., соседи Ахметовых – </w:t>
      </w:r>
      <w:proofErr w:type="spellStart"/>
      <w:r>
        <w:rPr>
          <w:b w:val="0"/>
        </w:rPr>
        <w:t>Перегудова</w:t>
      </w:r>
      <w:proofErr w:type="spellEnd"/>
      <w:r>
        <w:rPr>
          <w:b w:val="0"/>
        </w:rPr>
        <w:t xml:space="preserve"> Н.Г., Гриднев С.А.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 xml:space="preserve">В результате действий </w:t>
      </w:r>
      <w:proofErr w:type="spellStart"/>
      <w:r>
        <w:rPr>
          <w:b w:val="0"/>
        </w:rPr>
        <w:t>Никонорова</w:t>
      </w:r>
      <w:proofErr w:type="spellEnd"/>
      <w:r>
        <w:rPr>
          <w:b w:val="0"/>
        </w:rPr>
        <w:t xml:space="preserve"> Н.А. несовершеннолетнему Ахметову А.А.  1998 года рождения был причинен физический и моральный вред. Мать несовершеннолетнего Ахметова С.С. обратилась в прокуратуру Самарского района для оказания содействия во взыскании компенсации морального  вреда с </w:t>
      </w:r>
      <w:proofErr w:type="spellStart"/>
      <w:r>
        <w:rPr>
          <w:b w:val="0"/>
        </w:rPr>
        <w:t>Никонорова</w:t>
      </w:r>
      <w:proofErr w:type="spellEnd"/>
      <w:r>
        <w:rPr>
          <w:b w:val="0"/>
        </w:rPr>
        <w:t xml:space="preserve"> Н.А. в размере 10000 руб.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Вправе ли прокурор Самарского района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амары обратиться в суд в данной ситуации?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Определите круг участников процесса.</w:t>
      </w:r>
    </w:p>
    <w:p w:rsidR="003802B7" w:rsidRDefault="003802B7" w:rsidP="003802B7">
      <w:pPr>
        <w:pStyle w:val="a7"/>
        <w:ind w:firstLine="540"/>
        <w:rPr>
          <w:b w:val="0"/>
        </w:rPr>
      </w:pPr>
      <w:r>
        <w:rPr>
          <w:b w:val="0"/>
        </w:rPr>
        <w:t>На какие нормы права следует ссылаться при обращении в суд?</w:t>
      </w: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rPr>
          <w:b w:val="0"/>
        </w:rPr>
      </w:pPr>
    </w:p>
    <w:p w:rsidR="003802B7" w:rsidRDefault="003802B7" w:rsidP="003802B7">
      <w:pPr>
        <w:pStyle w:val="a7"/>
        <w:jc w:val="center"/>
      </w:pPr>
    </w:p>
    <w:p w:rsidR="003802B7" w:rsidRDefault="003802B7" w:rsidP="003802B7">
      <w:pPr>
        <w:pStyle w:val="a7"/>
        <w:jc w:val="center"/>
      </w:pPr>
    </w:p>
    <w:p w:rsidR="003802B7" w:rsidRDefault="003802B7" w:rsidP="003802B7">
      <w:pPr>
        <w:pStyle w:val="a7"/>
        <w:jc w:val="center"/>
      </w:pPr>
    </w:p>
    <w:p w:rsidR="003802B7" w:rsidRDefault="003802B7" w:rsidP="003802B7">
      <w:pPr>
        <w:pStyle w:val="a7"/>
        <w:jc w:val="center"/>
      </w:pPr>
    </w:p>
    <w:p w:rsidR="003802B7" w:rsidRDefault="003802B7" w:rsidP="003802B7">
      <w:pPr>
        <w:pStyle w:val="a7"/>
        <w:jc w:val="center"/>
      </w:pPr>
      <w:r>
        <w:lastRenderedPageBreak/>
        <w:t>Тема 2. Возбуждение дел искового производства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Предпосылки и условия возбуждения дела искового производства.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Исковое заявление как средство возбуждения дела: его содержание, форма, документы, прилагаемые к исковому заявлению.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Отзыв на исковое заявление.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Процессуальный порядок принятия искового заявления. Определение о возбуждении дела.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Оставление искового заявления без движения.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Возвращение искового заявления.</w:t>
      </w:r>
    </w:p>
    <w:p w:rsidR="003802B7" w:rsidRDefault="003802B7" w:rsidP="003802B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Отказ в принятии искового заявления.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Задача 1. 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Красильникова З.П. решила </w:t>
      </w:r>
      <w:proofErr w:type="spellStart"/>
      <w:r>
        <w:rPr>
          <w:sz w:val="28"/>
        </w:rPr>
        <w:t>развестить</w:t>
      </w:r>
      <w:proofErr w:type="spellEnd"/>
      <w:r>
        <w:rPr>
          <w:sz w:val="28"/>
        </w:rPr>
        <w:t xml:space="preserve"> с мужем. Супруг Красильников Г.Л. с истицей не проживает, адрес, где он проживает, ей не известен.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Определите: в какой суд может обратиться Красильникова З.П.</w:t>
      </w:r>
    </w:p>
    <w:p w:rsidR="003802B7" w:rsidRDefault="003802B7" w:rsidP="003802B7">
      <w:pPr>
        <w:ind w:firstLine="540"/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2.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Супруги Машины развелись в 2005 году. При этом был произведен раздел совместно нажитого имущества. В 2007 году муж Машин А.С. подает заявление в суд о разделе имущества, скрытого супругой при разводе. Жена Машина Е.В. возражает, ссылаясь на истечение срока исковой давности.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Вправе ли Машин А.С. обратиться в суд с таким заявлением и вправе ли претендовать на раздел имущества по истечении такого срока?</w:t>
      </w:r>
    </w:p>
    <w:p w:rsidR="003802B7" w:rsidRDefault="003802B7" w:rsidP="003802B7">
      <w:pPr>
        <w:ind w:firstLine="540"/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3.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Бессонова М.М., проживающая в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амара, заключила договор на ремонт автомашины с организацией «Скорость». Согласно договору организация обязалась произвести необходимый ремонт в течение месяца со дня подписания договора.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Получив машину из ремонта, Бессонова уехала на ней в командировку в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осква, где попала в аварию и была госпитализирована. При техническом осмотре машины установлено, что авария произошла в результате некачественного ремонта, произведенного организацией.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Поскольку пребывание Бессоновой в больнице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 затягивалось, она обратилась в Московский районный суд с иском о возмещении вреда. Судья отказал в принятии искового заявления, сославшись на преждевременное предъявление иска.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Правильны ли действия судьи?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Раскройте условия осуществления права на предъявление иска.</w:t>
      </w:r>
    </w:p>
    <w:p w:rsidR="003802B7" w:rsidRDefault="003802B7" w:rsidP="003802B7">
      <w:pPr>
        <w:jc w:val="both"/>
        <w:rPr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Задача 4</w:t>
      </w:r>
      <w:r>
        <w:rPr>
          <w:sz w:val="28"/>
          <w:u w:val="single"/>
        </w:rPr>
        <w:t>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Тельцов А.А. обратился в суд с исковым заявлением к Белову В.Г., Березкину Д.Б., </w:t>
      </w:r>
      <w:proofErr w:type="spellStart"/>
      <w:r>
        <w:rPr>
          <w:sz w:val="28"/>
        </w:rPr>
        <w:t>Браткову</w:t>
      </w:r>
      <w:proofErr w:type="spellEnd"/>
      <w:r>
        <w:rPr>
          <w:sz w:val="28"/>
        </w:rPr>
        <w:t xml:space="preserve"> Е.Ж. о возмещении ущерба, причиненного дорожно-транспортным происшествием. Цена иска составляет 17 тыс. 777 руб.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Но судья, руководствуясь ст.ст. 23 и 135 ГПК РФ, вынес определение о возвращении искового заявления </w:t>
      </w:r>
      <w:proofErr w:type="spellStart"/>
      <w:r>
        <w:rPr>
          <w:sz w:val="28"/>
        </w:rPr>
        <w:t>Тельцова</w:t>
      </w:r>
      <w:proofErr w:type="spellEnd"/>
      <w:r>
        <w:rPr>
          <w:sz w:val="28"/>
        </w:rPr>
        <w:t xml:space="preserve"> А.А., так как это требование необходимо подавать мировому судье по месту жительства одного из ответчиков. А также объяснил заявителю, что в соответствии со ст. 23 ГПК РФ дела по имущественным спорам при цене иска, не превышающей 500 МРОТ, установленных федеральным законом на день подачи заявления, рассматриваются мировым судом.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Правильно ли поступил суд? 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Соблюдены ли правила подсудности?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Составьте текст определения, который вынесет судья в данной ситуации.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5.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Определите правильный ответ. </w:t>
      </w:r>
    </w:p>
    <w:p w:rsidR="003802B7" w:rsidRDefault="003802B7" w:rsidP="003802B7">
      <w:pPr>
        <w:jc w:val="both"/>
        <w:rPr>
          <w:sz w:val="28"/>
        </w:rPr>
      </w:pPr>
      <w:r>
        <w:rPr>
          <w:sz w:val="28"/>
        </w:rPr>
        <w:t>Что является основанием возвращения искового заявления?</w:t>
      </w:r>
    </w:p>
    <w:p w:rsidR="003802B7" w:rsidRDefault="003802B7" w:rsidP="003802B7">
      <w:pPr>
        <w:jc w:val="both"/>
        <w:rPr>
          <w:sz w:val="28"/>
        </w:rPr>
      </w:pPr>
      <w:r>
        <w:rPr>
          <w:sz w:val="28"/>
        </w:rPr>
        <w:t>А) заявление не подлежит рассмотрению и разрешению в порядке гражданского судопроизводства;</w:t>
      </w:r>
    </w:p>
    <w:p w:rsidR="003802B7" w:rsidRDefault="003802B7" w:rsidP="003802B7">
      <w:pPr>
        <w:jc w:val="both"/>
        <w:rPr>
          <w:sz w:val="28"/>
        </w:rPr>
      </w:pPr>
      <w:r>
        <w:rPr>
          <w:sz w:val="28"/>
        </w:rPr>
        <w:t>Б) исковое заявление подписано лицом, не имеющим полномочия на его подписание;</w:t>
      </w:r>
    </w:p>
    <w:p w:rsidR="003802B7" w:rsidRDefault="003802B7" w:rsidP="003802B7">
      <w:pPr>
        <w:jc w:val="both"/>
        <w:rPr>
          <w:sz w:val="28"/>
        </w:rPr>
      </w:pPr>
      <w:r>
        <w:rPr>
          <w:sz w:val="28"/>
        </w:rPr>
        <w:t>В) наличие вступившего в законную силу решения суда по спору между теми же сторонами, о том же предмете и по тем же основаниям.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6.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Анисимов П.Р., работающий в должности директора ЗАО «Электрощит», был уволен с занимаемой им должности на основании решения совета директоров ЗАО 14.12.2006 г. за «дестабилизацию работы Общества». Не согласный с увольнением, он обратился в суд общей юрисдикции с иском о признании протокола совета директоров недействительным и восстановлении на работе.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За помощью Анисимов П.Р. обратился к адвокату. Вы – в роли адвоката. Составьте текст искового заявления.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7.</w:t>
      </w:r>
    </w:p>
    <w:p w:rsidR="003802B7" w:rsidRDefault="003802B7" w:rsidP="003802B7">
      <w:pPr>
        <w:ind w:firstLine="540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Межов</w:t>
      </w:r>
      <w:proofErr w:type="spellEnd"/>
      <w:r>
        <w:rPr>
          <w:sz w:val="28"/>
        </w:rPr>
        <w:t xml:space="preserve"> Е.Ф. решил обратиться в суд с иском к АО «АВТОВАЗ» о замене автомобиля на аналогичный в порядке возмещения неустойки за просрочку исполнения требования о замене товара ненадлежащего качества.</w:t>
      </w:r>
      <w:proofErr w:type="gramEnd"/>
    </w:p>
    <w:p w:rsidR="003802B7" w:rsidRDefault="003802B7" w:rsidP="003802B7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t>Межов</w:t>
      </w:r>
      <w:proofErr w:type="spellEnd"/>
      <w:r>
        <w:rPr>
          <w:sz w:val="28"/>
        </w:rPr>
        <w:t xml:space="preserve"> Е.Ф. обратился за юридической помощью к адвокату по составлению искового заявления. Вы – в роли адвоката.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Задача 8.</w:t>
      </w:r>
    </w:p>
    <w:p w:rsidR="003802B7" w:rsidRDefault="003802B7" w:rsidP="003802B7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t>Блаженова</w:t>
      </w:r>
      <w:proofErr w:type="spellEnd"/>
      <w:r>
        <w:rPr>
          <w:sz w:val="28"/>
        </w:rPr>
        <w:t xml:space="preserve"> О.Л., жительница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 xml:space="preserve">игулевска Самарской области, заключила с Жигулевским отделением № 2456 Сбербанка РФ договор банковского вклада «пенсионный». Условием начисления повышенных процентов по данному виду вклада является перечисление на вклад не менее двух пенсий в год, о чем ее при заключении договора не проинформировали. </w:t>
      </w:r>
      <w:proofErr w:type="spellStart"/>
      <w:r>
        <w:rPr>
          <w:sz w:val="28"/>
        </w:rPr>
        <w:t>Блаженова</w:t>
      </w:r>
      <w:proofErr w:type="spellEnd"/>
      <w:r>
        <w:rPr>
          <w:sz w:val="28"/>
        </w:rPr>
        <w:t xml:space="preserve"> О.Л. подала в суд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осквы иск к Сбербанку России о признании рекламы его финансовых услуг ненадлежащей.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Как должен поступить судья городского суда?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 xml:space="preserve">Назовите последствия несоблюдения правил о подсудности. 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Составьте проект определения о возвращении искового заявления из-за неподсудности дела суду.</w:t>
      </w:r>
    </w:p>
    <w:p w:rsidR="003802B7" w:rsidRDefault="003802B7" w:rsidP="003802B7">
      <w:pPr>
        <w:ind w:firstLine="540"/>
        <w:jc w:val="both"/>
        <w:rPr>
          <w:sz w:val="28"/>
        </w:rPr>
      </w:pPr>
    </w:p>
    <w:p w:rsidR="003802B7" w:rsidRDefault="003802B7" w:rsidP="003802B7">
      <w:pPr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Задача 9.</w:t>
      </w:r>
    </w:p>
    <w:p w:rsidR="003802B7" w:rsidRDefault="003802B7" w:rsidP="003802B7">
      <w:pPr>
        <w:ind w:firstLine="540"/>
        <w:jc w:val="both"/>
        <w:rPr>
          <w:sz w:val="28"/>
        </w:rPr>
      </w:pPr>
      <w:proofErr w:type="spellStart"/>
      <w:proofErr w:type="gramStart"/>
      <w:r>
        <w:rPr>
          <w:sz w:val="28"/>
        </w:rPr>
        <w:t>Зеленкин</w:t>
      </w:r>
      <w:proofErr w:type="spellEnd"/>
      <w:r>
        <w:rPr>
          <w:sz w:val="28"/>
        </w:rPr>
        <w:t xml:space="preserve"> А.В. купил экскурсионный тур в одну из европейский стран.</w:t>
      </w:r>
      <w:proofErr w:type="gramEnd"/>
      <w:r>
        <w:rPr>
          <w:sz w:val="28"/>
        </w:rPr>
        <w:t xml:space="preserve"> При покупке тура обсуждался конкретный отель, в котором будет останавливаться группа, и этот отель был клиенту подробно описан и показан. В договоре было указано название отеля и его категория 3*, постановленная по информации от принимающей стороны. Никаких срывов по туру не было и вся информация, предоставленная по отелю оказалась верной. Но </w:t>
      </w:r>
      <w:proofErr w:type="spellStart"/>
      <w:r>
        <w:rPr>
          <w:sz w:val="28"/>
        </w:rPr>
        <w:t>Зеленкин</w:t>
      </w:r>
      <w:proofErr w:type="spellEnd"/>
      <w:r>
        <w:rPr>
          <w:sz w:val="28"/>
        </w:rPr>
        <w:t xml:space="preserve"> А.В. взял в отеле официальную бумагу, подтверждающую, что его официальная категория 2* и решил обратиться в суд с требованием возмещения материального и морального вреда.</w:t>
      </w:r>
    </w:p>
    <w:p w:rsidR="003802B7" w:rsidRDefault="003802B7" w:rsidP="003802B7">
      <w:pPr>
        <w:ind w:firstLine="540"/>
        <w:jc w:val="both"/>
        <w:rPr>
          <w:sz w:val="28"/>
        </w:rPr>
      </w:pPr>
      <w:r>
        <w:rPr>
          <w:sz w:val="28"/>
        </w:rPr>
        <w:t>Дайте правовую оценку данной ситуации.</w:t>
      </w: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jc w:val="both"/>
        <w:rPr>
          <w:sz w:val="28"/>
        </w:rPr>
      </w:pPr>
    </w:p>
    <w:p w:rsidR="003802B7" w:rsidRDefault="003802B7" w:rsidP="003802B7">
      <w:pPr>
        <w:pStyle w:val="a3"/>
        <w:jc w:val="center"/>
      </w:pPr>
      <w:r>
        <w:rPr>
          <w:b/>
          <w:bCs/>
        </w:rPr>
        <w:t>Тема 3. Подготовка дела искового производства к судебному разбирательству</w:t>
      </w:r>
      <w:r>
        <w:t>.</w:t>
      </w:r>
    </w:p>
    <w:p w:rsidR="003802B7" w:rsidRDefault="003802B7" w:rsidP="003802B7">
      <w:pPr>
        <w:pStyle w:val="a3"/>
        <w:jc w:val="center"/>
      </w:pPr>
    </w:p>
    <w:p w:rsidR="003802B7" w:rsidRDefault="003802B7" w:rsidP="003802B7">
      <w:pPr>
        <w:pStyle w:val="21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Понятие подготовки дела к судебному разбирательству, ее значение и задачи.  </w:t>
      </w:r>
    </w:p>
    <w:p w:rsidR="003802B7" w:rsidRDefault="003802B7" w:rsidP="003802B7">
      <w:pPr>
        <w:pStyle w:val="21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Процессуальные действия, составляющие содержание этапа подготовки дела к судебному разбирательству. Определение о подготовке дела к судебному разбирательству.</w:t>
      </w:r>
    </w:p>
    <w:p w:rsidR="003802B7" w:rsidRDefault="003802B7" w:rsidP="003802B7">
      <w:pPr>
        <w:pStyle w:val="21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Предварительное судебное заседание.</w:t>
      </w:r>
    </w:p>
    <w:p w:rsidR="003802B7" w:rsidRDefault="003802B7" w:rsidP="003802B7">
      <w:pPr>
        <w:pStyle w:val="21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Окончание производства по делу при его подготовке.</w:t>
      </w:r>
    </w:p>
    <w:p w:rsidR="003802B7" w:rsidRDefault="003802B7" w:rsidP="003802B7">
      <w:pPr>
        <w:pStyle w:val="21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Обеспечительные меры, применяемые по исковым делам.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  <w:r>
        <w:rPr>
          <w:sz w:val="28"/>
        </w:rPr>
        <w:t>6. Назначение дела к слушанию.</w:t>
      </w:r>
    </w:p>
    <w:p w:rsidR="003802B7" w:rsidRDefault="003802B7" w:rsidP="003802B7">
      <w:pPr>
        <w:pStyle w:val="a3"/>
        <w:spacing w:line="360" w:lineRule="auto"/>
        <w:ind w:left="360" w:hanging="360"/>
      </w:pPr>
      <w:r>
        <w:t>7. Порядок и способы информирования участников гражданского процесса о времени и месте судебного заседания.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8. Судебные извещения и вызовы в суд, их содержание.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  <w:r>
        <w:rPr>
          <w:sz w:val="28"/>
        </w:rPr>
        <w:t>9. Порядок доставки и вручения судебных повесток.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  <w:r>
        <w:rPr>
          <w:sz w:val="28"/>
        </w:rPr>
        <w:t>10. Отказ в принятии судебной повестки, последствия данного отказа.</w:t>
      </w:r>
    </w:p>
    <w:p w:rsidR="003802B7" w:rsidRDefault="003802B7" w:rsidP="003802B7">
      <w:pPr>
        <w:spacing w:line="360" w:lineRule="auto"/>
        <w:jc w:val="both"/>
        <w:rPr>
          <w:sz w:val="28"/>
        </w:rPr>
      </w:pPr>
      <w:r>
        <w:rPr>
          <w:sz w:val="28"/>
        </w:rPr>
        <w:t>11. Розыск ответчика: основания, виды, порядок.</w:t>
      </w: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1.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Укажите верный ответ: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При подготовке дела к судебному разбирательству судья: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А) разъясняет переводчику его права и обязанности;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Б) проверяет явку участников;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В) по ходатайству сторон истребует от организаций или граждан доказательства, которые стороны не могут получить самостоятельно;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Г) объявляет состав суда.</w:t>
      </w:r>
    </w:p>
    <w:p w:rsidR="003802B7" w:rsidRDefault="003802B7" w:rsidP="003802B7">
      <w:pPr>
        <w:pStyle w:val="21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2.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Меркулов С.В. обратился в суд с исковым заявлением о взыскании денежной суммы в размере 27 тыс. руб., данной в долг Плотниковой Ж.С. В предварительном судебном заседании Меркулов С.В. изменяет иск.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Может ли Меркулов С.В. совершить данное действие в предварительном судебном заседании или должен ждать судебного разбирательства?</w:t>
      </w:r>
    </w:p>
    <w:p w:rsidR="003802B7" w:rsidRDefault="003802B7" w:rsidP="003802B7">
      <w:pPr>
        <w:pStyle w:val="21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3.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Сергеев А.Р. обратился в суд о взыскании с Климова Е.Н. денежной суммы, переданной ответчику по договору займа. 18 января 2006 г.  судья в порядке досудебной подготовки вынес определение о представлении Сергеевым А.Р. подлинной расписки Климова Е.Н. о получении денег. Истец данное требование не выполнил. Судья 10 февраля 2006 г. на предварительном судебном заседании отказал в иске.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Правомерны ли действия судьи?</w:t>
      </w:r>
    </w:p>
    <w:p w:rsidR="003802B7" w:rsidRDefault="003802B7" w:rsidP="003802B7">
      <w:pPr>
        <w:pStyle w:val="a3"/>
        <w:ind w:firstLine="540"/>
        <w:rPr>
          <w:snapToGrid w:val="0"/>
        </w:rPr>
      </w:pPr>
    </w:p>
    <w:p w:rsidR="003802B7" w:rsidRDefault="003802B7" w:rsidP="003802B7">
      <w:pPr>
        <w:pStyle w:val="a3"/>
        <w:rPr>
          <w:i/>
          <w:iCs/>
          <w:snapToGrid w:val="0"/>
          <w:u w:val="single"/>
        </w:rPr>
      </w:pPr>
      <w:r>
        <w:rPr>
          <w:i/>
          <w:iCs/>
          <w:snapToGrid w:val="0"/>
          <w:u w:val="single"/>
        </w:rPr>
        <w:t>Задача 4.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Стриженова Е.Ю. обратилась в суд с иском о взыскании суммы с гражданина Алексеева А.А., полученной последним по договору займа и не возвращенной в обусловленные сроки.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Ввиду того, что истица не представила копию искового заявле</w:t>
      </w:r>
      <w:r>
        <w:rPr>
          <w:snapToGrid w:val="0"/>
        </w:rPr>
        <w:softHyphen/>
        <w:t>ния для ответчика, судья отказал в принятии искового заявле</w:t>
      </w:r>
      <w:r>
        <w:rPr>
          <w:snapToGrid w:val="0"/>
        </w:rPr>
        <w:softHyphen/>
        <w:t>ния. Стриженова Е.Ю. просила немедленно принять меры по обеспечению иска и наложить арест на автомобиль, принадлежащий Алексееву А.А., посколь</w:t>
      </w:r>
      <w:r>
        <w:rPr>
          <w:snapToGrid w:val="0"/>
        </w:rPr>
        <w:softHyphen/>
        <w:t>ку автомобиль может быть ответчиком продан до начала судебного процесса, а другого имущества у ответчика нет.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Разрешите ситуацию.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</w:rPr>
      </w:pPr>
    </w:p>
    <w:p w:rsidR="003802B7" w:rsidRDefault="003802B7" w:rsidP="003802B7">
      <w:pPr>
        <w:pStyle w:val="21"/>
        <w:jc w:val="center"/>
      </w:pPr>
      <w:r>
        <w:lastRenderedPageBreak/>
        <w:t>Тема 4. Разрешение дела искового производства в судебном заседании.</w:t>
      </w:r>
    </w:p>
    <w:p w:rsidR="003802B7" w:rsidRDefault="003802B7" w:rsidP="003802B7">
      <w:pPr>
        <w:pStyle w:val="21"/>
        <w:jc w:val="center"/>
      </w:pPr>
    </w:p>
    <w:p w:rsidR="003802B7" w:rsidRDefault="003802B7" w:rsidP="003802B7">
      <w:pPr>
        <w:pStyle w:val="21"/>
        <w:numPr>
          <w:ilvl w:val="0"/>
          <w:numId w:val="3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Понятие и значение этапа разбирательства дела в судебном заседании. Части судебного заседания. </w:t>
      </w:r>
    </w:p>
    <w:p w:rsidR="003802B7" w:rsidRDefault="003802B7" w:rsidP="003802B7">
      <w:pPr>
        <w:pStyle w:val="21"/>
        <w:numPr>
          <w:ilvl w:val="0"/>
          <w:numId w:val="3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Содержание подготовительной части судебного заседания.</w:t>
      </w:r>
    </w:p>
    <w:p w:rsidR="003802B7" w:rsidRDefault="003802B7" w:rsidP="003802B7">
      <w:pPr>
        <w:pStyle w:val="2"/>
        <w:tabs>
          <w:tab w:val="left" w:pos="0"/>
        </w:tabs>
        <w:ind w:firstLine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3.   Роль секретаря судебного заседания.</w:t>
      </w:r>
    </w:p>
    <w:p w:rsidR="003802B7" w:rsidRDefault="003802B7" w:rsidP="003802B7">
      <w:pPr>
        <w:pStyle w:val="21"/>
        <w:numPr>
          <w:ilvl w:val="0"/>
          <w:numId w:val="4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Отводы судей и других участников процесса: основания, порядок разрешения.</w:t>
      </w:r>
    </w:p>
    <w:p w:rsidR="003802B7" w:rsidRDefault="003802B7" w:rsidP="003802B7">
      <w:pPr>
        <w:pStyle w:val="21"/>
        <w:numPr>
          <w:ilvl w:val="0"/>
          <w:numId w:val="4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Последствия неявки в судебное заседание участников процесса.</w:t>
      </w:r>
    </w:p>
    <w:p w:rsidR="003802B7" w:rsidRDefault="003802B7" w:rsidP="003802B7">
      <w:pPr>
        <w:pStyle w:val="2"/>
        <w:tabs>
          <w:tab w:val="num" w:pos="1440"/>
        </w:tabs>
        <w:ind w:left="360" w:hanging="3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6. Рассмотрение дела по существу как часть судебного заседания: последовательность и содержание действий, совершаемых судом и участниками процесса. Проблемы, возникающие при исследовании доказательств: заявление о фальсификации доказательств; назначение экспертизы; исследование ауди</w:t>
      </w:r>
      <w:proofErr w:type="gramStart"/>
      <w:r>
        <w:rPr>
          <w:b w:val="0"/>
          <w:bCs/>
          <w:sz w:val="28"/>
        </w:rPr>
        <w:t>о-</w:t>
      </w:r>
      <w:proofErr w:type="gramEnd"/>
      <w:r>
        <w:rPr>
          <w:b w:val="0"/>
          <w:bCs/>
          <w:sz w:val="28"/>
        </w:rPr>
        <w:t xml:space="preserve"> видеозаписей.</w:t>
      </w:r>
    </w:p>
    <w:p w:rsidR="003802B7" w:rsidRDefault="003802B7" w:rsidP="003802B7">
      <w:pPr>
        <w:pStyle w:val="21"/>
        <w:spacing w:line="360" w:lineRule="auto"/>
        <w:rPr>
          <w:b w:val="0"/>
          <w:bCs w:val="0"/>
        </w:rPr>
      </w:pPr>
      <w:r>
        <w:rPr>
          <w:b w:val="0"/>
          <w:bCs w:val="0"/>
        </w:rPr>
        <w:t>7. Судебные прения как часть судебного заседания.</w:t>
      </w:r>
    </w:p>
    <w:p w:rsidR="003802B7" w:rsidRDefault="003802B7" w:rsidP="003802B7">
      <w:pPr>
        <w:pStyle w:val="21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Вынесение и оглашение решения по делу. Вопросы, обсуждаемые судом во время вынесения решения.</w:t>
      </w:r>
    </w:p>
    <w:p w:rsidR="003802B7" w:rsidRDefault="003802B7" w:rsidP="003802B7">
      <w:pPr>
        <w:pStyle w:val="21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Протокол судебного заседания: содержание, значение.</w:t>
      </w:r>
    </w:p>
    <w:p w:rsidR="003802B7" w:rsidRDefault="003802B7" w:rsidP="003802B7">
      <w:pPr>
        <w:pStyle w:val="21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Отложение производства по делу: основания и процессуальный порядок.</w:t>
      </w:r>
    </w:p>
    <w:p w:rsidR="003802B7" w:rsidRDefault="003802B7" w:rsidP="003802B7">
      <w:pPr>
        <w:pStyle w:val="21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Приостановление производства по делу: виды, основания, процессуальный порядок. Возобновление производства по делу.</w:t>
      </w:r>
    </w:p>
    <w:p w:rsidR="003802B7" w:rsidRDefault="003802B7" w:rsidP="003802B7">
      <w:pPr>
        <w:pStyle w:val="21"/>
        <w:numPr>
          <w:ilvl w:val="0"/>
          <w:numId w:val="1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Окончание дела без вынесения судебного решения: прекращение производства по делу и оставление заявления без рассмотрения.</w:t>
      </w:r>
    </w:p>
    <w:p w:rsidR="003802B7" w:rsidRDefault="003802B7" w:rsidP="003802B7">
      <w:pPr>
        <w:pStyle w:val="21"/>
        <w:spacing w:line="360" w:lineRule="auto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1.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Круглов К.И., предъявивший и</w:t>
      </w:r>
      <w:proofErr w:type="gramStart"/>
      <w:r>
        <w:rPr>
          <w:b w:val="0"/>
          <w:bCs w:val="0"/>
        </w:rPr>
        <w:t xml:space="preserve">ск к </w:t>
      </w:r>
      <w:proofErr w:type="spellStart"/>
      <w:r>
        <w:rPr>
          <w:b w:val="0"/>
          <w:bCs w:val="0"/>
        </w:rPr>
        <w:t>Пр</w:t>
      </w:r>
      <w:proofErr w:type="gramEnd"/>
      <w:r>
        <w:rPr>
          <w:b w:val="0"/>
          <w:bCs w:val="0"/>
        </w:rPr>
        <w:t>ясникову</w:t>
      </w:r>
      <w:proofErr w:type="spellEnd"/>
      <w:r>
        <w:rPr>
          <w:b w:val="0"/>
          <w:bCs w:val="0"/>
        </w:rPr>
        <w:t xml:space="preserve"> Н.О. о взыскании ущерба, причиненного имуществу, просил суд до рассмотрения дела по существу, затребовать письменные показания свидетеля Минского В.А., который находится в длительной командировке. Кроме того, истец заявил ходатайство о допросе свидетеля Леонидова Р.Г. в порядке обеспечения доказательств, т.к. есть основания предполагать, что допрос свидетеля в судебном заседании будет невозможным в связи с его отъездом в длительное плавание на научно-исследовательском судне.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lastRenderedPageBreak/>
        <w:t xml:space="preserve">В свою очередь ответчик </w:t>
      </w:r>
      <w:proofErr w:type="spellStart"/>
      <w:r>
        <w:rPr>
          <w:b w:val="0"/>
          <w:bCs w:val="0"/>
        </w:rPr>
        <w:t>Прясников</w:t>
      </w:r>
      <w:proofErr w:type="spellEnd"/>
      <w:r>
        <w:rPr>
          <w:b w:val="0"/>
          <w:bCs w:val="0"/>
        </w:rPr>
        <w:t xml:space="preserve"> Н.О. </w:t>
      </w:r>
      <w:proofErr w:type="gramStart"/>
      <w:r>
        <w:rPr>
          <w:b w:val="0"/>
          <w:bCs w:val="0"/>
        </w:rPr>
        <w:t xml:space="preserve">заявил ходатайство о затребовании письменных показаний свидетеля </w:t>
      </w:r>
      <w:proofErr w:type="spellStart"/>
      <w:r>
        <w:rPr>
          <w:b w:val="0"/>
          <w:bCs w:val="0"/>
        </w:rPr>
        <w:t>Шлемова</w:t>
      </w:r>
      <w:proofErr w:type="spellEnd"/>
      <w:r>
        <w:rPr>
          <w:b w:val="0"/>
          <w:bCs w:val="0"/>
        </w:rPr>
        <w:t xml:space="preserve"> П.Л. При этом ответчик сослался</w:t>
      </w:r>
      <w:proofErr w:type="gramEnd"/>
      <w:r>
        <w:rPr>
          <w:b w:val="0"/>
          <w:bCs w:val="0"/>
        </w:rPr>
        <w:t xml:space="preserve"> на то, что свидетель Шлемов П.Л. находится на излечении в больнице, в виду чего не может явиться в суд для дачи показаний.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 xml:space="preserve">Судья в удовлетворении всех ходатайств отказал, а производство по делу </w:t>
      </w:r>
      <w:proofErr w:type="gramStart"/>
      <w:r>
        <w:rPr>
          <w:b w:val="0"/>
          <w:bCs w:val="0"/>
        </w:rPr>
        <w:t xml:space="preserve">приостановил до выздоровления свидетеля </w:t>
      </w:r>
      <w:proofErr w:type="spellStart"/>
      <w:r>
        <w:rPr>
          <w:b w:val="0"/>
          <w:bCs w:val="0"/>
        </w:rPr>
        <w:t>Шлемова</w:t>
      </w:r>
      <w:proofErr w:type="spellEnd"/>
      <w:r>
        <w:rPr>
          <w:b w:val="0"/>
          <w:bCs w:val="0"/>
        </w:rPr>
        <w:t xml:space="preserve">  П.Л. Одновременно им было</w:t>
      </w:r>
      <w:proofErr w:type="gramEnd"/>
      <w:r>
        <w:rPr>
          <w:b w:val="0"/>
          <w:bCs w:val="0"/>
        </w:rPr>
        <w:t xml:space="preserve"> вынесено определение о допросе Минского В.А. в порядке судебного поручения районным судом по месту нахождения свидетеля в командировке.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Правильны ли указанные действия судьи?</w:t>
      </w:r>
    </w:p>
    <w:p w:rsidR="003802B7" w:rsidRDefault="003802B7" w:rsidP="003802B7">
      <w:pPr>
        <w:pStyle w:val="21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2.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Укажите правильный ответ: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Общий срок рассмотрения и разрешения гражданских дел в судах общей юрисдикции: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А) до двух месяцев;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Б) до шести месяцев;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В) до четырех месяцев;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 xml:space="preserve">Г) не </w:t>
      </w:r>
      <w:proofErr w:type="gramStart"/>
      <w:r>
        <w:rPr>
          <w:b w:val="0"/>
          <w:bCs w:val="0"/>
        </w:rPr>
        <w:t>установлен</w:t>
      </w:r>
      <w:proofErr w:type="gramEnd"/>
      <w:r>
        <w:rPr>
          <w:b w:val="0"/>
          <w:bCs w:val="0"/>
        </w:rPr>
        <w:t>.</w:t>
      </w: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3.</w:t>
      </w:r>
    </w:p>
    <w:p w:rsidR="003802B7" w:rsidRDefault="003802B7" w:rsidP="003802B7">
      <w:pPr>
        <w:pStyle w:val="a3"/>
        <w:ind w:firstLine="540"/>
        <w:rPr>
          <w:szCs w:val="28"/>
        </w:rPr>
      </w:pPr>
      <w:r>
        <w:rPr>
          <w:szCs w:val="28"/>
        </w:rPr>
        <w:t xml:space="preserve">В судебное заседание по спору о разделе совместно нажитого имущества не явился ответчик. При этом он не сообщил суду о причинах своей неявки и не просил рассмотреть дело в его отсутствие. Судья признал, что справедливое разрешение дела по существу в его отсутствие невозможно и отложил  заседание. </w:t>
      </w:r>
    </w:p>
    <w:p w:rsidR="003802B7" w:rsidRDefault="003802B7" w:rsidP="003802B7">
      <w:pPr>
        <w:pStyle w:val="21"/>
        <w:ind w:firstLine="54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Вправе ли был судья поступить таким образом?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4.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При рассмотрении дела по иску о взыскании долга ответчик после допроса свидетелей заявил отвод судье на том основании, что судья является родственником друга истца.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 xml:space="preserve">Подлежит ли удовлетворению данный отвод? 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 xml:space="preserve">Перечислите основания для отвода судьи. 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В какой части судебного разбирательства разрешается вопрос отводов?</w:t>
      </w:r>
    </w:p>
    <w:p w:rsidR="003802B7" w:rsidRDefault="003802B7" w:rsidP="003802B7">
      <w:pPr>
        <w:pStyle w:val="21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5.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>Гражданка Ганская предъявила в суд и</w:t>
      </w:r>
      <w:proofErr w:type="gramStart"/>
      <w:r>
        <w:rPr>
          <w:snapToGrid w:val="0"/>
        </w:rPr>
        <w:t>ск к Ст</w:t>
      </w:r>
      <w:proofErr w:type="gramEnd"/>
      <w:r>
        <w:rPr>
          <w:snapToGrid w:val="0"/>
        </w:rPr>
        <w:t>олетову о возмещении вреда, причиненного ее имуществу (автомобилю). В ис</w:t>
      </w:r>
      <w:r>
        <w:rPr>
          <w:snapToGrid w:val="0"/>
        </w:rPr>
        <w:softHyphen/>
        <w:t>ковом заявлении она указала, что Столетов, гараж которого отде</w:t>
      </w:r>
      <w:r>
        <w:rPr>
          <w:snapToGrid w:val="0"/>
        </w:rPr>
        <w:softHyphen/>
        <w:t>лен от гаража Ганской деревянной стеной, проводил у себя в гара</w:t>
      </w:r>
      <w:r>
        <w:rPr>
          <w:snapToGrid w:val="0"/>
        </w:rPr>
        <w:softHyphen/>
        <w:t>же ремонтные работы, во время которых пользовался паяльной лам</w:t>
      </w:r>
      <w:r>
        <w:rPr>
          <w:snapToGrid w:val="0"/>
        </w:rPr>
        <w:softHyphen/>
        <w:t xml:space="preserve">пой. Вследствие неправильного обращения с ней произошел пожар, и автомобиль </w:t>
      </w:r>
      <w:proofErr w:type="spellStart"/>
      <w:r>
        <w:rPr>
          <w:snapToGrid w:val="0"/>
        </w:rPr>
        <w:t>Ганкской</w:t>
      </w:r>
      <w:proofErr w:type="spellEnd"/>
      <w:r>
        <w:rPr>
          <w:snapToGrid w:val="0"/>
        </w:rPr>
        <w:t xml:space="preserve"> обгорел.</w:t>
      </w:r>
    </w:p>
    <w:p w:rsidR="003802B7" w:rsidRDefault="003802B7" w:rsidP="003802B7">
      <w:pPr>
        <w:pStyle w:val="a3"/>
        <w:ind w:firstLine="540"/>
        <w:rPr>
          <w:snapToGrid w:val="0"/>
        </w:rPr>
      </w:pPr>
      <w:r>
        <w:rPr>
          <w:snapToGrid w:val="0"/>
        </w:rPr>
        <w:t xml:space="preserve">Судья во время подготовки дела к судебному разбирательству пришел к выводу о необходимости осмотра на месте.  В тот же день он вместе  с </w:t>
      </w:r>
      <w:r>
        <w:rPr>
          <w:snapToGrid w:val="0"/>
        </w:rPr>
        <w:lastRenderedPageBreak/>
        <w:t>секретарем канцелярии суда выехал на место и едино</w:t>
      </w:r>
      <w:r>
        <w:rPr>
          <w:snapToGrid w:val="0"/>
        </w:rPr>
        <w:softHyphen/>
        <w:t>лично произвел осмотр,  о чем секретарем был составлен протокол, подписанный судьей.</w:t>
      </w:r>
    </w:p>
    <w:p w:rsidR="003802B7" w:rsidRDefault="003802B7" w:rsidP="003802B7">
      <w:pPr>
        <w:pStyle w:val="a3"/>
        <w:rPr>
          <w:b/>
          <w:bCs/>
          <w:snapToGrid w:val="0"/>
        </w:rPr>
      </w:pPr>
      <w:r>
        <w:rPr>
          <w:snapToGrid w:val="0"/>
        </w:rPr>
        <w:t>Во время рассмотрения дела суд, ссылаясь на протокол осмот</w:t>
      </w:r>
      <w:r>
        <w:rPr>
          <w:snapToGrid w:val="0"/>
        </w:rPr>
        <w:softHyphen/>
        <w:t>ра как на доказательство, не оглашал, однако, целиком его содер</w:t>
      </w:r>
      <w:r>
        <w:rPr>
          <w:snapToGrid w:val="0"/>
        </w:rPr>
        <w:softHyphen/>
        <w:t>жания.</w:t>
      </w:r>
    </w:p>
    <w:p w:rsidR="003802B7" w:rsidRDefault="003802B7" w:rsidP="003802B7">
      <w:pPr>
        <w:pStyle w:val="21"/>
        <w:ind w:firstLine="54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Правильны ли действия судьи и суда в данном случае? Назовите нормы права,  которые регулируют производство  осмотра на месте. К какому виду доказательств он относится?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6.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Определите верный ответ: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Судебные прения – это: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А) заключение прокурора по делу;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Б) дополнительные объяснения лиц, участвующих в деле;</w:t>
      </w:r>
    </w:p>
    <w:p w:rsidR="003802B7" w:rsidRDefault="003802B7" w:rsidP="003802B7">
      <w:pPr>
        <w:pStyle w:val="21"/>
        <w:rPr>
          <w:b w:val="0"/>
          <w:bCs w:val="0"/>
        </w:rPr>
      </w:pPr>
      <w:r>
        <w:rPr>
          <w:b w:val="0"/>
          <w:bCs w:val="0"/>
        </w:rPr>
        <w:t>В) речь лиц, участвующих в деле, и их представителей после окончания рассмотрения дела по существу.</w:t>
      </w:r>
    </w:p>
    <w:p w:rsidR="003802B7" w:rsidRDefault="003802B7" w:rsidP="003802B7">
      <w:pPr>
        <w:pStyle w:val="21"/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7.</w:t>
      </w:r>
    </w:p>
    <w:p w:rsidR="003802B7" w:rsidRDefault="003802B7" w:rsidP="00380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Прасковьин</w:t>
      </w:r>
      <w:proofErr w:type="spellEnd"/>
      <w:r>
        <w:rPr>
          <w:rFonts w:ascii="Times New Roman" w:hAnsi="Times New Roman" w:cs="Times New Roman"/>
          <w:sz w:val="28"/>
        </w:rPr>
        <w:t xml:space="preserve"> Ж.П. 2.09.2006 г. обратился в мировой суд судебного участка № 6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ызрани с исковым заявлением к ООО «Цветочек» г. Сызрани о взыскании заработной платы за период с 01.09.2005 г. по 28.12.2005 г. и прочих выплат, причитающихся работнику при увольнении, всего на сумму 68 790,66 рубля.</w:t>
      </w:r>
    </w:p>
    <w:p w:rsidR="003802B7" w:rsidRDefault="003802B7" w:rsidP="00380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Мировой судья судебного участка N 6 г. Сызрани, рассмотрев данное заявление </w:t>
      </w:r>
      <w:proofErr w:type="spellStart"/>
      <w:r>
        <w:rPr>
          <w:rFonts w:ascii="Times New Roman" w:hAnsi="Times New Roman" w:cs="Times New Roman"/>
          <w:sz w:val="28"/>
        </w:rPr>
        <w:t>Просковьина</w:t>
      </w:r>
      <w:proofErr w:type="spellEnd"/>
      <w:r>
        <w:rPr>
          <w:rFonts w:ascii="Times New Roman" w:hAnsi="Times New Roman" w:cs="Times New Roman"/>
          <w:sz w:val="28"/>
        </w:rPr>
        <w:t xml:space="preserve"> Ж.П., принял решение об отказе в удовлетворении иска о взыскании заработной платы в связи с тем, что истцом пропущен трехмесячный срок исковой давности для обращения в суд, установленный ст. 392 ТК РФ, и он не представил суду доказательств уважительных причин пропуска такого срока.</w:t>
      </w:r>
      <w:proofErr w:type="gramEnd"/>
    </w:p>
    <w:p w:rsidR="003802B7" w:rsidRDefault="003802B7" w:rsidP="00380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Просковьин</w:t>
      </w:r>
      <w:proofErr w:type="spellEnd"/>
      <w:r>
        <w:rPr>
          <w:rFonts w:ascii="Times New Roman" w:hAnsi="Times New Roman" w:cs="Times New Roman"/>
          <w:sz w:val="28"/>
        </w:rPr>
        <w:t xml:space="preserve"> Ж.П. обратился в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суд с апелляционной жалобой на решение мирового судьи судебного участка № 6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ызрани. </w:t>
      </w:r>
    </w:p>
    <w:p w:rsidR="003802B7" w:rsidRDefault="003802B7" w:rsidP="00380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суд, рассмотрев апелляционную жалобу, решение мирового судьи отменил.</w:t>
      </w:r>
    </w:p>
    <w:p w:rsidR="003802B7" w:rsidRDefault="003802B7" w:rsidP="00380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Правомерно ли поступил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суд, отменив решение мирового судьи? Какие нормы права следует  применить при решении данного спора?</w:t>
      </w:r>
    </w:p>
    <w:p w:rsidR="003802B7" w:rsidRDefault="003802B7" w:rsidP="003802B7">
      <w:pPr>
        <w:pStyle w:val="21"/>
      </w:pPr>
    </w:p>
    <w:p w:rsidR="003802B7" w:rsidRDefault="003802B7" w:rsidP="003802B7">
      <w:pPr>
        <w:pStyle w:val="2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Задача 8.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Прокурор Самарского района г</w:t>
      </w:r>
      <w:proofErr w:type="gramStart"/>
      <w:r>
        <w:rPr>
          <w:b w:val="0"/>
          <w:bCs w:val="0"/>
        </w:rPr>
        <w:t>.С</w:t>
      </w:r>
      <w:proofErr w:type="gramEnd"/>
      <w:r>
        <w:rPr>
          <w:b w:val="0"/>
          <w:bCs w:val="0"/>
        </w:rPr>
        <w:t xml:space="preserve">амары обратился в суд с заявлением о расторжении договора ренты с пожизненным содержанием и иждивением в защиту интересов </w:t>
      </w:r>
      <w:proofErr w:type="spellStart"/>
      <w:r>
        <w:rPr>
          <w:b w:val="0"/>
          <w:bCs w:val="0"/>
        </w:rPr>
        <w:t>Флярковской</w:t>
      </w:r>
      <w:proofErr w:type="spellEnd"/>
      <w:r>
        <w:rPr>
          <w:b w:val="0"/>
          <w:bCs w:val="0"/>
        </w:rPr>
        <w:t xml:space="preserve"> Е.Б. 1930 года рождения. В прокуратуру Самарского района г</w:t>
      </w:r>
      <w:proofErr w:type="gramStart"/>
      <w:r>
        <w:rPr>
          <w:b w:val="0"/>
          <w:bCs w:val="0"/>
        </w:rPr>
        <w:t>.С</w:t>
      </w:r>
      <w:proofErr w:type="gramEnd"/>
      <w:r>
        <w:rPr>
          <w:b w:val="0"/>
          <w:bCs w:val="0"/>
        </w:rPr>
        <w:t xml:space="preserve">амары  поступило обращение гражданки </w:t>
      </w:r>
      <w:proofErr w:type="spellStart"/>
      <w:r>
        <w:rPr>
          <w:b w:val="0"/>
          <w:bCs w:val="0"/>
        </w:rPr>
        <w:t>Флярковской</w:t>
      </w:r>
      <w:proofErr w:type="spellEnd"/>
      <w:r>
        <w:rPr>
          <w:b w:val="0"/>
          <w:bCs w:val="0"/>
        </w:rPr>
        <w:t xml:space="preserve"> Е.Б. об оказании ей содействия в расторжении договора ренты с пожизненным содержанием и иждивением, заключенного с </w:t>
      </w:r>
      <w:proofErr w:type="spellStart"/>
      <w:r>
        <w:rPr>
          <w:b w:val="0"/>
          <w:bCs w:val="0"/>
        </w:rPr>
        <w:t>Филушкиным</w:t>
      </w:r>
      <w:proofErr w:type="spellEnd"/>
      <w:r>
        <w:rPr>
          <w:b w:val="0"/>
          <w:bCs w:val="0"/>
        </w:rPr>
        <w:t xml:space="preserve"> А.М. 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proofErr w:type="spellStart"/>
      <w:r>
        <w:rPr>
          <w:b w:val="0"/>
          <w:bCs w:val="0"/>
        </w:rPr>
        <w:lastRenderedPageBreak/>
        <w:t>Флярковская</w:t>
      </w:r>
      <w:proofErr w:type="spellEnd"/>
      <w:r>
        <w:rPr>
          <w:b w:val="0"/>
          <w:bCs w:val="0"/>
        </w:rPr>
        <w:t xml:space="preserve"> Е.Б. передала в собственность на условиях пожизненного содержания и иждивения </w:t>
      </w:r>
      <w:proofErr w:type="spellStart"/>
      <w:r>
        <w:rPr>
          <w:b w:val="0"/>
          <w:bCs w:val="0"/>
        </w:rPr>
        <w:t>Филушкину</w:t>
      </w:r>
      <w:proofErr w:type="spellEnd"/>
      <w:r>
        <w:rPr>
          <w:b w:val="0"/>
          <w:bCs w:val="0"/>
        </w:rPr>
        <w:t xml:space="preserve"> А.М. принадлежащую ей 2х-комнатную квартиру. Данная квартира принадлежит </w:t>
      </w:r>
      <w:proofErr w:type="spellStart"/>
      <w:r>
        <w:rPr>
          <w:b w:val="0"/>
          <w:bCs w:val="0"/>
        </w:rPr>
        <w:t>Флярковской</w:t>
      </w:r>
      <w:proofErr w:type="spellEnd"/>
      <w:r>
        <w:rPr>
          <w:b w:val="0"/>
          <w:bCs w:val="0"/>
        </w:rPr>
        <w:t xml:space="preserve"> Е.Б. на праве собственности.                                                                                                                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proofErr w:type="spellStart"/>
      <w:r>
        <w:rPr>
          <w:b w:val="0"/>
          <w:bCs w:val="0"/>
        </w:rPr>
        <w:t>Филушкин</w:t>
      </w:r>
      <w:proofErr w:type="spellEnd"/>
      <w:r>
        <w:rPr>
          <w:b w:val="0"/>
          <w:bCs w:val="0"/>
        </w:rPr>
        <w:t xml:space="preserve"> А.М. взятых на себя обязательств не выполнял.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Определите круг участников процесса.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Какие доказательства должны быть представлены прокурором, истцом и ответчиком?</w:t>
      </w:r>
    </w:p>
    <w:p w:rsidR="003802B7" w:rsidRDefault="003802B7" w:rsidP="003802B7">
      <w:pPr>
        <w:pStyle w:val="21"/>
        <w:ind w:firstLine="540"/>
        <w:rPr>
          <w:b w:val="0"/>
          <w:bCs w:val="0"/>
        </w:rPr>
      </w:pPr>
      <w:r>
        <w:rPr>
          <w:b w:val="0"/>
          <w:bCs w:val="0"/>
        </w:rPr>
        <w:t>Какие нормы права будут использованы судом при разрешении данного дела? И какое решение примет суд после рассмотрения данного спора?</w:t>
      </w:r>
    </w:p>
    <w:p w:rsidR="003802B7" w:rsidRDefault="003802B7" w:rsidP="003802B7">
      <w:pPr>
        <w:pStyle w:val="21"/>
      </w:pPr>
    </w:p>
    <w:p w:rsidR="003802B7" w:rsidRDefault="003802B7" w:rsidP="003802B7">
      <w:pPr>
        <w:pStyle w:val="21"/>
      </w:pPr>
    </w:p>
    <w:p w:rsidR="007D3592" w:rsidRDefault="007D3592"/>
    <w:sectPr w:rsidR="007D3592" w:rsidSect="007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BE3"/>
    <w:multiLevelType w:val="hybridMultilevel"/>
    <w:tmpl w:val="3F749B72"/>
    <w:lvl w:ilvl="0" w:tplc="4F12F76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83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495AC5"/>
    <w:multiLevelType w:val="singleLevel"/>
    <w:tmpl w:val="EA9E5C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1A568D8"/>
    <w:multiLevelType w:val="singleLevel"/>
    <w:tmpl w:val="E0DE44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75F47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B7"/>
    <w:rsid w:val="00122CAC"/>
    <w:rsid w:val="003802B7"/>
    <w:rsid w:val="007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802B7"/>
    <w:pPr>
      <w:spacing w:line="360" w:lineRule="auto"/>
      <w:ind w:firstLine="720"/>
      <w:jc w:val="center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802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802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0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802B7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380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02B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80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802B7"/>
    <w:pPr>
      <w:jc w:val="both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380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80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2973</Words>
  <Characters>16947</Characters>
  <Application>Microsoft Office Word</Application>
  <DocSecurity>0</DocSecurity>
  <Lines>141</Lines>
  <Paragraphs>39</Paragraphs>
  <ScaleCrop>false</ScaleCrop>
  <Company>Microsoft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2015-05-10T11:42:00Z</dcterms:created>
  <dcterms:modified xsi:type="dcterms:W3CDTF">2015-05-10T11:45:00Z</dcterms:modified>
</cp:coreProperties>
</file>